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Test Automation &amp; Frameworks</w:t>
            </w:r>
          </w:p>
        </w:tc>
        <w:tc>
          <w:p>
            <w:r>
              <w:t>1-2: Writes brittle one-off scripts that break with minor changes and lack reuse.
3: Implements stable automated tests using existing frameworks and adds reusable helpers.
4: Designs scalable framework components and improves CI integration and test reliability.
5: Leads framework architecture, drives cross-team automation standards, and mentors others.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Test Strategy &amp; Planning</w:t>
            </w:r>
          </w:p>
        </w:tc>
        <w:tc>
          <w:p>
            <w:r>
              <w:t>1-2: No clear test plans and reacts to defects instead of preventing them.
3: Creates comprehensive test plans that cover major features and identified risks.
4: Prioritizes testing based on risk and business impact and adjusts scope proactively.
5: Defines multi-release testing strategy and aligns stakeholders to quality goals.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Test Design &amp; Execution</w:t>
            </w:r>
          </w:p>
        </w:tc>
        <w:tc>
          <w:p>
            <w:r>
              <w:t>1-2: Creates shallow tests that miss edge cases and negative flows.
3: Designs thorough test cases including edge and negative scenarios and executes reliably.
4: Builds efficient test matrices, reduces redundancy, and raises coverage in key areas.
5: Anticipates complex failure modes and creates tests that prevent regressions across releases.</w:t>
            </w:r>
          </w:p>
        </w:tc>
        <w:tc>
          <w:p>
            <w:r>
              <w:t/>
            </w:r>
          </w:p>
        </w:tc>
      </w:tr>
      <w:tr>
        <w:tc>
          <w:p>
            <w:r>
              <w:t>Debugging &amp; Root Cause Analysis</w:t>
            </w:r>
          </w:p>
        </w:tc>
        <w:tc>
          <w:p>
            <w:r>
              <w:t>1-2: Cannot reproduce defects reliably and depends on others to triage.
3: Reproduces issues and identifies root causes in code or environment.
4: Produces clear, concise bug reports with reproducer and proposed mitigations.
5: Diagnoses systemic causes, recommends durable fixes, and prevents recurrence.</w:t>
            </w:r>
          </w:p>
        </w:tc>
        <w:tc>
          <w:p>
            <w:r>
              <w:t/>
            </w:r>
          </w:p>
        </w:tc>
      </w:tr>
      <w:tr>
        <w:tc>
          <w:p>
            <w:r>
              <w:t>CI/CD &amp; Quality Engineering Tooling</w:t>
            </w:r>
          </w:p>
        </w:tc>
        <w:tc>
          <w:p>
            <w:r>
              <w:t>1-2: Limited understanding of pipelines; tests only run locally and not in CI.
3: Integrates automated tests into CI and monitors pipeline health and flakiness.
4: Optimizes pipelines for speed and reliability and uses parallelization and mocks effectively.
5: Designs quality gates, automates enforcement, and improves deployment safety and observability.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Collaboration</w:t>
            </w:r>
          </w:p>
        </w:tc>
        <w:tc>
          <w:p>
            <w:r>
              <w:t>1-2: Poor or unclear communication that delays triage and blocks the team.
3: Communicates clearly with engineers and product and participates in planning.
4: Facilitates cross-team coordination and influences priorities using data.
5: Leads quality discussions, aligns stakeholders, and drives decisions across teams.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Metrics, Risk Assessment &amp; Reporting</w:t>
            </w:r>
          </w:p>
        </w:tc>
        <w:tc>
          <w:p>
            <w:r>
              <w:t>1-2: Tracks only basic defect counts without context or trend analysis.
3: Monitors defect trends, test coverage, and provides release risk assessments.
4: Uses metrics to prioritize testing and reduce key risks and communicates impact.
5: Defines KPIs tied to business outcomes and uses data to influence leadership decisions.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2025-09-17T09:33:53Z</dcterms:created>
  <dc:creator>Apache POI</dc:creator>
</cp:coreProperties>
</file>