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Sales Performance</w:t>
            </w:r>
          </w:p>
        </w:tc>
        <w:tc>
          <w:p>
            <w:r>
              <w:t>1-2: Repeatedly misses quota and lacks a plan to recover.
3: Consistently meets quota and manages deal execution reliably.
4: Regularly exceeds quota and expands revenue within accounts.
5: Drives substantial, sustainable region-wide revenue growth and creates new revenue streams.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Territory Strategy &amp; Planning</w:t>
            </w:r>
          </w:p>
        </w:tc>
        <w:tc>
          <w:p>
            <w:r>
              <w:t>1-2: No clear territory segmentation or prioritization.
3: Develops a clear territory plan with account prioritization and targets.
4: Optimizes segmentation and reallocates resources to high-opportunity accounts.
5: Creates a scalable territory strategy that opens new segments and markets.</w:t>
            </w:r>
          </w:p>
        </w:tc>
        <w:tc>
          <w:p>
            <w:r>
              <w:t/>
            </w:r>
          </w:p>
        </w:tc>
      </w:tr>
      <w:tr>
        <w:tc>
          <w:p>
            <w:r>
              <w:t>Pipeline Development &amp; Forecasting</w:t>
            </w:r>
          </w:p>
        </w:tc>
        <w:tc>
          <w:p>
            <w:r>
              <w:t>1-2: Pipeline is thin or unreliable and forecasts are inaccurate.
3: Maintains a healthy pipeline and provides reasonable forecasts.
4: Anticipates deal risks early and improves conversion rates.
5: Produces consistently accurate forecasts and improves pipeline quality across the region.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Team Leadership &amp; Coaching</w:t>
            </w:r>
          </w:p>
        </w:tc>
        <w:tc>
          <w:p>
            <w:r>
              <w:t>1-2: Provides little coaching; team underperforms or churns.
3: Regularly coaches reps and produces measurable skill improvement.
4: Raises overall team performance and develops top performers.
5: Builds a high-performing region, scales coaching processes, and consistently promotes talent.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</w:t>
            </w:r>
          </w:p>
        </w:tc>
        <w:tc>
          <w:p>
            <w:r>
              <w:t>1-2: Does not engage operations, marketing, or product when needed.
3: Coordinates with other teams to remove blockers and support deals.
4: Aligns cross-functional resources to accelerate regional priorities.
5: Influences stakeholders to secure resources and drive cross-team initiatives.</w:t>
            </w:r>
          </w:p>
        </w:tc>
        <w:tc>
          <w:p>
            <w:r>
              <w:t/>
            </w:r>
          </w:p>
        </w:tc>
      </w:tr>
      <w:tr>
        <w:tc>
          <w:p>
            <w:r>
              <w:t>Analytical Decision Making &amp; CRM</w:t>
            </w:r>
          </w:p>
        </w:tc>
        <w:tc>
          <w:p>
            <w:r>
              <w:t>1-2: Ignores data and has poor CRM hygiene.
3: Uses CRM accurately and applies basic analytics to decisions.
4: Leverages analytics to identify opportunities and improve win rates.
5: Builds dashboards and uses data to shift strategy and coach the team.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Communication &amp; Presentation</w:t>
            </w:r>
          </w:p>
        </w:tc>
        <w:tc>
          <w:p>
            <w:r>
              <w:t>1-2: Communication is unclear and fails to persuade customers or stakeholders.
3: Delivers clear proposals and conducts effective customer conversations.
4: Persuades senior stakeholders and tailors messages to audiences.
5: Influences at the executive level and secures buy-in for strategic deals.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2025-09-17T09:24:01Z</dcterms:created>
  <dc:creator>Apache POI</dc:creator>
</cp:coreProperties>
</file>